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Professor: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Business Model for A Counseling Center</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To address the problem being faced by the counseling center, the center can adopt a business model based on the effectiveness of the counselors and their experiences. </w:t>
      </w:r>
      <w:r>
        <w:rPr>
          <w:rFonts w:ascii="Times New Roman" w:cs="Times New Roman" w:hAnsi="Times New Roman"/>
          <w:sz w:val="24"/>
          <w:szCs w:val="24"/>
        </w:rPr>
        <w:t xml:space="preserve">For the company to survive after the Covid-19 pandemic, there will be need to effectively allocate resources, minimize the labor force and retain the most important workers who can at the same tie help in the generation of revenues.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Hypothesis 1: Choosing the counselors with the highest experience will help increase returns and minimize salaries.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Choosing this model implies that employees with least experiences will be laid off. Salaries used to pay the laid off employees can be used to acquire other resources for the company. </w:t>
      </w:r>
      <w:r>
        <w:rPr>
          <w:rFonts w:ascii="Times New Roman" w:cs="Times New Roman" w:hAnsi="Times New Roman"/>
          <w:sz w:val="24"/>
          <w:szCs w:val="24"/>
        </w:rPr>
        <w:t xml:space="preserve">The dependent variables in this hypothesis are increased returns and minimized salaries. </w:t>
      </w:r>
      <w:r>
        <w:rPr>
          <w:rFonts w:ascii="Times New Roman" w:cs="Times New Roman" w:hAnsi="Times New Roman"/>
          <w:sz w:val="24"/>
          <w:szCs w:val="24"/>
        </w:rPr>
        <w:t xml:space="preserve">The independent variable is choosing experienced counselors. </w:t>
      </w:r>
    </w:p>
    <w:p>
      <w:pPr>
        <w:pStyle w:val="style0"/>
        <w:spacing w:lineRule="auto" w:line="480"/>
        <w:ind w:firstLine="720"/>
        <w:rPr>
          <w:rFonts w:ascii="Times New Roman" w:cs="Times New Roman" w:hAnsi="Times New Roman"/>
          <w:b/>
          <w:bCs/>
          <w:sz w:val="24"/>
          <w:szCs w:val="24"/>
        </w:rPr>
      </w:pPr>
      <w:r>
        <w:rPr>
          <w:rFonts w:cs="Times New Roman" w:hAnsi="Times New Roman"/>
          <w:b/>
          <w:bCs/>
          <w:sz w:val="24"/>
          <w:szCs w:val="24"/>
          <w:lang w:val="en-US"/>
        </w:rPr>
        <w:t xml:space="preserve">Key Activities </w:t>
      </w:r>
    </w:p>
    <w:p>
      <w:pPr>
        <w:pStyle w:val="style0"/>
        <w:spacing w:lineRule="auto" w:line="480"/>
        <w:ind w:firstLine="720"/>
        <w:rPr>
          <w:rFonts w:ascii="Times New Roman" w:cs="Times New Roman" w:hAnsi="Times New Roman"/>
          <w:sz w:val="24"/>
          <w:szCs w:val="24"/>
        </w:rPr>
      </w:pPr>
      <w:r>
        <w:rPr>
          <w:rFonts w:cs="Times New Roman" w:hAnsi="Times New Roman"/>
          <w:sz w:val="24"/>
          <w:szCs w:val="24"/>
          <w:lang w:val="en-US"/>
        </w:rPr>
        <w:t xml:space="preserve">The key activities of the company will be to offer counseling to patients of all ages. </w:t>
      </w:r>
    </w:p>
    <w:p>
      <w:pPr>
        <w:pStyle w:val="style0"/>
        <w:spacing w:lineRule="auto" w:line="480"/>
        <w:ind w:firstLine="720"/>
        <w:rPr>
          <w:rFonts w:ascii="Times New Roman" w:cs="Times New Roman" w:hAnsi="Times New Roman"/>
          <w:b/>
          <w:bCs/>
          <w:sz w:val="24"/>
          <w:szCs w:val="24"/>
        </w:rPr>
      </w:pPr>
      <w:r>
        <w:rPr>
          <w:rFonts w:ascii="Times New Roman" w:cs="Times New Roman" w:hAnsi="Times New Roman"/>
          <w:b/>
          <w:bCs/>
          <w:sz w:val="24"/>
          <w:szCs w:val="24"/>
          <w:lang w:val="en-US"/>
        </w:rPr>
        <w:t xml:space="preserve">Value Proposition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lang w:val="en-US"/>
        </w:rPr>
        <w:t xml:space="preserve">The company will offer propositions like accessibility, customization, and innovation. Accessibility will be achieved by having different services for different clients. Having services for different clients will ensure that the product line is expanded and that more clients are reached. Customization will be achieved by tailoring counseling services to fit the needs of customers. Innovation will be achieved by adopting technology to offer online services. </w:t>
      </w:r>
    </w:p>
    <w:p>
      <w:pPr>
        <w:pStyle w:val="style0"/>
        <w:spacing w:lineRule="auto" w:line="480"/>
        <w:ind w:firstLine="720"/>
        <w:rPr>
          <w:rFonts w:ascii="Times New Roman" w:cs="Times New Roman" w:hAnsi="Times New Roman"/>
          <w:sz w:val="24"/>
          <w:szCs w:val="24"/>
        </w:rPr>
      </w:pPr>
      <w:r>
        <w:rPr>
          <w:rFonts w:ascii="Times New Roman" w:cs="Times New Roman" w:hAnsi="Times New Roman"/>
          <w:b/>
          <w:bCs/>
          <w:sz w:val="24"/>
          <w:szCs w:val="24"/>
          <w:lang w:val="en-US"/>
        </w:rPr>
        <w:t>Channels</w:t>
      </w:r>
      <w:r>
        <w:rPr>
          <w:rFonts w:ascii="Times New Roman" w:cs="Times New Roman" w:hAnsi="Times New Roman"/>
          <w:sz w:val="24"/>
          <w:szCs w:val="24"/>
          <w:lang w:val="en-US"/>
        </w:rPr>
        <w:t xml:space="preserve"> </w:t>
      </w:r>
    </w:p>
    <w:p>
      <w:pPr>
        <w:pStyle w:val="style0"/>
        <w:spacing w:lineRule="auto" w:line="480"/>
        <w:ind w:firstLine="720"/>
        <w:rPr>
          <w:rFonts w:ascii="Times New Roman" w:cs="Times New Roman" w:hAnsi="Times New Roman"/>
          <w:sz w:val="24"/>
          <w:szCs w:val="24"/>
        </w:rPr>
      </w:pPr>
      <w:r>
        <w:rPr>
          <w:rFonts w:cs="Times New Roman" w:hAnsi="Times New Roman"/>
          <w:sz w:val="24"/>
          <w:szCs w:val="24"/>
          <w:lang w:val="en-US"/>
        </w:rPr>
        <w:t xml:space="preserve">The main channels that will be used by the company is having a physical center where clients can be served. Customers will also be acquired using company website. The services will also be marketed through social media platforms, print media, TV, and sponsors. </w:t>
      </w:r>
    </w:p>
    <w:p>
      <w:pPr>
        <w:pStyle w:val="style0"/>
        <w:spacing w:lineRule="auto" w:line="480"/>
        <w:ind w:firstLine="720"/>
        <w:rPr>
          <w:rFonts w:ascii="Times New Roman" w:cs="Times New Roman" w:hAnsi="Times New Roman"/>
          <w:b/>
          <w:bCs/>
          <w:sz w:val="24"/>
          <w:szCs w:val="24"/>
        </w:rPr>
      </w:pPr>
      <w:r>
        <w:rPr>
          <w:rFonts w:cs="Times New Roman" w:hAnsi="Times New Roman"/>
          <w:b/>
          <w:bCs/>
          <w:sz w:val="24"/>
          <w:szCs w:val="24"/>
          <w:lang w:val="en-US"/>
        </w:rPr>
        <w:t xml:space="preserve">Customer Relations </w:t>
      </w:r>
    </w:p>
    <w:p>
      <w:pPr>
        <w:pStyle w:val="style0"/>
        <w:spacing w:lineRule="auto" w:line="480"/>
        <w:ind w:firstLine="720"/>
        <w:rPr>
          <w:rFonts w:ascii="Times New Roman" w:cs="Times New Roman" w:hAnsi="Times New Roman"/>
          <w:sz w:val="24"/>
          <w:szCs w:val="24"/>
        </w:rPr>
      </w:pPr>
      <w:r>
        <w:rPr>
          <w:rFonts w:cs="Times New Roman" w:hAnsi="Times New Roman"/>
          <w:sz w:val="24"/>
          <w:szCs w:val="24"/>
          <w:lang w:val="en-US"/>
        </w:rPr>
        <w:t xml:space="preserve">Customer relations will be developed through face-to-face interactions. Customers will interact directly with the experienced employees. Customers will also access services online where they will get assistance. Experienced employees are better positioned to develop better relationships with customers. Experience plays an important role when it comes to counseling because it focuses on helping people navigate challenging situations in life, including death, divorce, loss of a job or natural disasters. In an article by Madeson, experience of counselors is important because it helps them to easily relate to clients, understand their problems, and provide effective solutions. Developing effective relationships with customers is vital because it establishes trust and loyalty. Trust and loyalty are necessary in customer acquisition and retention. Acquiring and retaining clients will promote the company’s business and ensure its success during and after the Covid-19 pandemic. </w:t>
      </w:r>
    </w:p>
    <w:p>
      <w:pPr>
        <w:pStyle w:val="style0"/>
        <w:spacing w:lineRule="auto" w:line="480"/>
        <w:ind w:firstLine="720"/>
        <w:rPr>
          <w:rFonts w:ascii="Times New Roman" w:cs="Times New Roman" w:hAnsi="Times New Roman"/>
          <w:sz w:val="24"/>
          <w:szCs w:val="24"/>
        </w:rPr>
      </w:pPr>
      <w:r>
        <w:rPr>
          <w:rFonts w:cs="Times New Roman" w:hAnsi="Times New Roman"/>
          <w:b/>
          <w:bCs/>
          <w:sz w:val="24"/>
          <w:szCs w:val="24"/>
          <w:lang w:val="en-US"/>
        </w:rPr>
        <w:t>Key Resources</w:t>
      </w:r>
      <w:r>
        <w:rPr>
          <w:rFonts w:cs="Times New Roman" w:hAnsi="Times New Roman"/>
          <w:sz w:val="24"/>
          <w:szCs w:val="24"/>
          <w:lang w:val="en-US"/>
        </w:rPr>
        <w:t xml:space="preserve"> </w:t>
      </w:r>
    </w:p>
    <w:p>
      <w:pPr>
        <w:pStyle w:val="style0"/>
        <w:spacing w:lineRule="auto" w:line="480"/>
        <w:ind w:firstLine="720"/>
        <w:rPr>
          <w:rFonts w:ascii="Times New Roman" w:cs="Times New Roman" w:hAnsi="Times New Roman"/>
          <w:sz w:val="24"/>
          <w:szCs w:val="24"/>
        </w:rPr>
      </w:pPr>
      <w:r>
        <w:rPr>
          <w:rFonts w:cs="Times New Roman" w:hAnsi="Times New Roman"/>
          <w:sz w:val="24"/>
          <w:szCs w:val="24"/>
          <w:lang w:val="en-US"/>
        </w:rPr>
        <w:t xml:space="preserve">The key resources for the company are human and physical resources. Experienced employees will have an opportunity to conduct research and innovate effective ways to counsel customers. </w:t>
      </w:r>
      <w:r>
        <w:rPr>
          <w:rFonts w:ascii="Times New Roman" w:cs="Times New Roman" w:hAnsi="Times New Roman"/>
          <w:sz w:val="24"/>
          <w:szCs w:val="24"/>
        </w:rPr>
        <w:t xml:space="preserve">Choosing experienced employees will be beneficial because it will ensure that they have access to all necessary resources and in a timely manner. </w:t>
      </w:r>
      <w:r>
        <w:rPr>
          <w:rFonts w:ascii="Times New Roman" w:cs="Times New Roman" w:hAnsi="Times New Roman"/>
          <w:sz w:val="24"/>
          <w:szCs w:val="24"/>
        </w:rPr>
        <w:t xml:space="preserve">Allocating enough resources for the experienced employees </w:t>
      </w:r>
      <w:r>
        <w:rPr>
          <w:rFonts w:ascii="Times New Roman" w:cs="Times New Roman" w:hAnsi="Times New Roman"/>
          <w:sz w:val="24"/>
          <w:szCs w:val="24"/>
        </w:rPr>
        <w:t xml:space="preserve">will ensure that they work effectively </w:t>
      </w:r>
      <w:r>
        <w:rPr>
          <w:rFonts w:cs="Times New Roman" w:hAnsi="Times New Roman"/>
          <w:sz w:val="24"/>
          <w:szCs w:val="24"/>
          <w:lang w:val="en-US"/>
        </w:rPr>
        <w:t>an</w:t>
      </w:r>
      <w:r>
        <w:rPr>
          <w:rFonts w:ascii="Times New Roman" w:cs="Times New Roman" w:hAnsi="Times New Roman"/>
          <w:sz w:val="24"/>
          <w:szCs w:val="24"/>
        </w:rPr>
        <w:t xml:space="preserve">d optimally. Optimal performances imply increased patient satisfaction and outcomes, thus higher productivity. </w:t>
      </w:r>
    </w:p>
    <w:p>
      <w:pPr>
        <w:pStyle w:val="style0"/>
        <w:spacing w:lineRule="auto" w:line="480"/>
        <w:ind w:firstLine="720"/>
        <w:rPr>
          <w:rFonts w:ascii="Times New Roman" w:cs="Times New Roman" w:hAnsi="Times New Roman"/>
          <w:b/>
          <w:bCs/>
          <w:sz w:val="24"/>
          <w:szCs w:val="24"/>
        </w:rPr>
      </w:pPr>
      <w:r>
        <w:rPr>
          <w:rFonts w:cs="Times New Roman" w:hAnsi="Times New Roman"/>
          <w:b/>
          <w:bCs/>
          <w:sz w:val="24"/>
          <w:szCs w:val="24"/>
          <w:lang w:val="en-US"/>
        </w:rPr>
        <w:t xml:space="preserve">Key Partners </w:t>
      </w:r>
    </w:p>
    <w:p>
      <w:pPr>
        <w:pStyle w:val="style0"/>
        <w:spacing w:lineRule="auto" w:line="480"/>
        <w:ind w:firstLine="720"/>
        <w:rPr>
          <w:rFonts w:ascii="Times New Roman" w:cs="Times New Roman" w:hAnsi="Times New Roman"/>
          <w:sz w:val="24"/>
          <w:szCs w:val="24"/>
        </w:rPr>
      </w:pPr>
      <w:r>
        <w:rPr>
          <w:rFonts w:cs="Times New Roman" w:hAnsi="Times New Roman"/>
          <w:sz w:val="24"/>
          <w:szCs w:val="24"/>
          <w:lang w:val="en-US"/>
        </w:rPr>
        <w:t xml:space="preserve">The company will rely on independent partners to help in innovation. The center will partner with healthcare institutions and the state government to ensure the wellbeing of customers. </w:t>
      </w:r>
    </w:p>
    <w:p>
      <w:pPr>
        <w:pStyle w:val="style0"/>
        <w:spacing w:lineRule="auto" w:line="480"/>
        <w:ind w:firstLine="720"/>
        <w:rPr>
          <w:rFonts w:ascii="Times New Roman" w:cs="Times New Roman" w:hAnsi="Times New Roman"/>
          <w:b/>
          <w:bCs/>
          <w:sz w:val="24"/>
          <w:szCs w:val="24"/>
        </w:rPr>
      </w:pPr>
      <w:r>
        <w:rPr>
          <w:rFonts w:cs="Times New Roman" w:hAnsi="Times New Roman"/>
          <w:b/>
          <w:bCs/>
          <w:sz w:val="24"/>
          <w:szCs w:val="24"/>
          <w:lang w:val="en-US"/>
        </w:rPr>
        <w:t xml:space="preserve">Revenue Streams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There are different revenue streams that are present in this business model. </w:t>
      </w:r>
      <w:r>
        <w:rPr>
          <w:rFonts w:ascii="Times New Roman" w:cs="Times New Roman" w:hAnsi="Times New Roman"/>
          <w:sz w:val="24"/>
          <w:szCs w:val="24"/>
        </w:rPr>
        <w:t xml:space="preserve">The first revenue stream is </w:t>
      </w:r>
      <w:r>
        <w:rPr>
          <w:rFonts w:ascii="Times New Roman" w:cs="Times New Roman" w:hAnsi="Times New Roman"/>
          <w:sz w:val="24"/>
          <w:szCs w:val="24"/>
        </w:rPr>
        <w:t xml:space="preserve">provision of premium services. </w:t>
      </w:r>
      <w:r>
        <w:rPr>
          <w:rFonts w:ascii="Times New Roman" w:cs="Times New Roman" w:hAnsi="Times New Roman"/>
          <w:sz w:val="24"/>
          <w:szCs w:val="24"/>
        </w:rPr>
        <w:t xml:space="preserve">Because of experience, counselors can offer premium services addressing difficult and chronic mental issues. Another stream is </w:t>
      </w:r>
      <w:r>
        <w:rPr>
          <w:rFonts w:ascii="Times New Roman" w:cs="Times New Roman" w:hAnsi="Times New Roman"/>
          <w:sz w:val="24"/>
          <w:szCs w:val="24"/>
        </w:rPr>
        <w:t>provision of online services.</w:t>
      </w:r>
      <w:r>
        <w:rPr>
          <w:rFonts w:ascii="Times New Roman" w:cs="Times New Roman" w:hAnsi="Times New Roman"/>
          <w:sz w:val="24"/>
          <w:szCs w:val="24"/>
        </w:rPr>
        <w:t xml:space="preserve"> Choosing the experienced employees means that they are able to utilize different technologies effectively.</w:t>
      </w:r>
      <w:r>
        <w:rPr>
          <w:rFonts w:ascii="Times New Roman" w:cs="Times New Roman" w:hAnsi="Times New Roman"/>
          <w:sz w:val="24"/>
          <w:szCs w:val="24"/>
        </w:rPr>
        <w:t xml:space="preserve"> Being tech savvy is an added advantage because in addition to attending to customers face-to-face, they will provide extra services, which, can in turn, increase revenues. </w:t>
      </w:r>
      <w:r>
        <w:rPr>
          <w:rFonts w:ascii="Times New Roman" w:cs="Times New Roman" w:hAnsi="Times New Roman"/>
          <w:sz w:val="24"/>
          <w:szCs w:val="24"/>
        </w:rPr>
        <w:t xml:space="preserve">Therefore, laying off inexperienced employees and those with limited experiences will help the company cut on costs and increase the probability of generating higher revenues. </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Work cited</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Madeson</w:t>
      </w:r>
      <w:r>
        <w:rPr>
          <w:rFonts w:ascii="Times New Roman" w:cs="Times New Roman" w:hAnsi="Times New Roman"/>
          <w:sz w:val="24"/>
          <w:szCs w:val="24"/>
        </w:rPr>
        <w:t xml:space="preserve">, Melissa. Why Counseling is Important: 14 Scientific Benefits of Therapy. </w:t>
      </w:r>
      <w:r>
        <w:rPr>
          <w:rFonts w:ascii="Times New Roman" w:cs="Times New Roman" w:hAnsi="Times New Roman"/>
          <w:sz w:val="24"/>
          <w:szCs w:val="24"/>
        </w:rPr>
        <w:t xml:space="preserve">(2021). </w:t>
      </w:r>
      <w:r>
        <w:rPr/>
        <w:fldChar w:fldCharType="begin"/>
      </w:r>
      <w:r>
        <w:instrText xml:space="preserve"> HYPERLINK "https://positivepsychology.com/why-counseling-is-important/" </w:instrText>
      </w:r>
      <w:r>
        <w:rPr/>
        <w:fldChar w:fldCharType="separate"/>
      </w:r>
      <w:r>
        <w:rPr>
          <w:rStyle w:val="style85"/>
          <w:rFonts w:ascii="Times New Roman" w:cs="Times New Roman" w:hAnsi="Times New Roman"/>
          <w:sz w:val="24"/>
          <w:szCs w:val="24"/>
        </w:rPr>
        <w:t>https://positivepsychology.com/why-counseling-is-important/</w:t>
      </w:r>
      <w:r>
        <w:rPr/>
        <w:fldChar w:fldCharType="end"/>
      </w:r>
      <w:r>
        <w:rPr>
          <w:rFonts w:ascii="Times New Roman" w:cs="Times New Roman" w:hAnsi="Times New Roman"/>
          <w:sz w:val="24"/>
          <w:szCs w:val="24"/>
        </w:rP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t>Surname</w:t>
    </w: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d3de7d4-5755-4ca7-b715-4a78bcb5a2d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d099bf1-02cf-4993-a1b8-32de1a0c5a1e"/>
    <w:basedOn w:val="style65"/>
    <w:next w:val="style4098"/>
    <w:link w:val="style32"/>
    <w:uiPriority w:val="99"/>
  </w:style>
  <w:style w:type="character" w:styleId="style85">
    <w:name w:val="Hyperlink"/>
    <w:basedOn w:val="style65"/>
    <w:next w:val="style85"/>
    <w:uiPriority w:val="99"/>
    <w:rPr>
      <w:color w:val="0563c1"/>
      <w:u w:val="single"/>
    </w:rPr>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Words>643</Words>
  <Pages>3</Pages>
  <Characters>3819</Characters>
  <Application>WPS Office</Application>
  <DocSecurity>0</DocSecurity>
  <Paragraphs>27</Paragraphs>
  <ScaleCrop>false</ScaleCrop>
  <LinksUpToDate>false</LinksUpToDate>
  <CharactersWithSpaces>4455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2021-07-25T12:31:00Z</dcterms:created>
  <dc:creator>lazarus junior</dc:creator>
  <lastModifiedBy>Infinix X650D</lastModifiedBy>
  <dcterms:modified xsi:type="dcterms:W3CDTF">2021-07-25T19:00:24Z</dcterms:modified>
  <revision>29</revision>
</coreProperties>
</file>

<file path=docProps/custom.xml><?xml version="1.0" encoding="utf-8"?>
<Properties xmlns="http://schemas.openxmlformats.org/officeDocument/2006/custom-properties" xmlns:vt="http://schemas.openxmlformats.org/officeDocument/2006/docPropsVTypes"/>
</file>